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89483" w14:textId="619B10B6" w:rsidR="00AB3B4B" w:rsidRPr="002E059D" w:rsidRDefault="000A3B4F" w:rsidP="002E059D">
      <w:pPr>
        <w:pStyle w:val="Titulodocumento"/>
        <w:rPr>
          <w:sz w:val="40"/>
          <w:szCs w:val="40"/>
        </w:rPr>
      </w:pPr>
      <w:r w:rsidRPr="002E059D">
        <w:rPr>
          <w:sz w:val="40"/>
          <w:szCs w:val="40"/>
        </w:rPr>
        <w:t xml:space="preserve">Plantilla </w:t>
      </w:r>
      <w:r w:rsidR="007F7D9E" w:rsidRPr="002E059D">
        <w:rPr>
          <w:sz w:val="40"/>
          <w:szCs w:val="40"/>
        </w:rPr>
        <w:t>-</w:t>
      </w:r>
      <w:r w:rsidRPr="002E059D">
        <w:rPr>
          <w:sz w:val="40"/>
          <w:szCs w:val="40"/>
        </w:rPr>
        <w:t xml:space="preserve"> Issues abiertos y aceptabilidad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2556"/>
        <w:gridCol w:w="2556"/>
        <w:gridCol w:w="2556"/>
        <w:gridCol w:w="2556"/>
      </w:tblGrid>
      <w:tr w:rsidR="00AB3B4B" w:rsidRPr="002E059D" w14:paraId="6A4E46A3" w14:textId="77777777" w:rsidTr="002E059D">
        <w:trPr>
          <w:jc w:val="center"/>
        </w:trPr>
        <w:tc>
          <w:tcPr>
            <w:tcW w:w="2556" w:type="dxa"/>
            <w:shd w:val="clear" w:color="auto" w:fill="E5004C"/>
            <w:vAlign w:val="center"/>
          </w:tcPr>
          <w:p w14:paraId="14451090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2556" w:type="dxa"/>
            <w:vAlign w:val="center"/>
          </w:tcPr>
          <w:p w14:paraId="38992520" w14:textId="6C898F15" w:rsidR="00AB3B4B" w:rsidRPr="002E059D" w:rsidRDefault="000A3B4F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>FT-SW-REL-003</w:t>
            </w:r>
            <w:r w:rsidR="005A66BA" w:rsidRPr="002E059D">
              <w:rPr>
                <w:rFonts w:ascii="Arial" w:hAnsi="Arial" w:cs="Arial"/>
                <w:sz w:val="20"/>
                <w:szCs w:val="20"/>
              </w:rPr>
              <w:t>-C12</w:t>
            </w:r>
          </w:p>
        </w:tc>
        <w:tc>
          <w:tcPr>
            <w:tcW w:w="2556" w:type="dxa"/>
            <w:shd w:val="clear" w:color="auto" w:fill="E5004C"/>
            <w:vAlign w:val="center"/>
          </w:tcPr>
          <w:p w14:paraId="66321B08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Versión</w:t>
            </w:r>
          </w:p>
        </w:tc>
        <w:tc>
          <w:tcPr>
            <w:tcW w:w="2556" w:type="dxa"/>
            <w:vAlign w:val="center"/>
          </w:tcPr>
          <w:p w14:paraId="2B43FD04" w14:textId="35C01E57" w:rsidR="00AB3B4B" w:rsidRPr="002E059D" w:rsidRDefault="000A3B4F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>0.1</w:t>
            </w:r>
            <w:r w:rsidR="002F3126" w:rsidRPr="002E059D">
              <w:rPr>
                <w:rFonts w:ascii="Arial" w:hAnsi="Arial" w:cs="Arial"/>
                <w:sz w:val="20"/>
                <w:szCs w:val="20"/>
              </w:rPr>
              <w:t>.0</w:t>
            </w:r>
          </w:p>
        </w:tc>
      </w:tr>
      <w:tr w:rsidR="00AB3B4B" w:rsidRPr="002E059D" w14:paraId="5E39D26C" w14:textId="77777777" w:rsidTr="002E059D">
        <w:trPr>
          <w:jc w:val="center"/>
        </w:trPr>
        <w:tc>
          <w:tcPr>
            <w:tcW w:w="2556" w:type="dxa"/>
            <w:shd w:val="clear" w:color="auto" w:fill="E5004C"/>
            <w:vAlign w:val="center"/>
          </w:tcPr>
          <w:p w14:paraId="57F8C04B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Estado</w:t>
            </w:r>
          </w:p>
        </w:tc>
        <w:tc>
          <w:tcPr>
            <w:tcW w:w="2556" w:type="dxa"/>
            <w:vAlign w:val="center"/>
          </w:tcPr>
          <w:p w14:paraId="7CF5D85B" w14:textId="12D83751" w:rsidR="00AB3B4B" w:rsidRPr="002E059D" w:rsidRDefault="00D852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Aprobado</w:t>
            </w:r>
          </w:p>
        </w:tc>
        <w:tc>
          <w:tcPr>
            <w:tcW w:w="2556" w:type="dxa"/>
            <w:shd w:val="clear" w:color="auto" w:fill="E5004C"/>
            <w:vAlign w:val="center"/>
          </w:tcPr>
          <w:p w14:paraId="7E7A1676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2556" w:type="dxa"/>
            <w:vAlign w:val="center"/>
          </w:tcPr>
          <w:p w14:paraId="2CBCB35D" w14:textId="77777777" w:rsidR="00AB3B4B" w:rsidRPr="002E059D" w:rsidRDefault="000A3B4F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>ADAS</w:t>
            </w:r>
          </w:p>
        </w:tc>
      </w:tr>
      <w:tr w:rsidR="00AB3B4B" w:rsidRPr="002E059D" w14:paraId="32B448C7" w14:textId="77777777" w:rsidTr="002E059D">
        <w:trPr>
          <w:jc w:val="center"/>
        </w:trPr>
        <w:tc>
          <w:tcPr>
            <w:tcW w:w="2556" w:type="dxa"/>
            <w:shd w:val="clear" w:color="auto" w:fill="E5004C"/>
            <w:vAlign w:val="center"/>
          </w:tcPr>
          <w:p w14:paraId="6B4A58B1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Fecha</w:t>
            </w:r>
          </w:p>
        </w:tc>
        <w:tc>
          <w:tcPr>
            <w:tcW w:w="2556" w:type="dxa"/>
            <w:vAlign w:val="center"/>
          </w:tcPr>
          <w:p w14:paraId="1E3967E1" w14:textId="2C55CA9A" w:rsidR="00AB3B4B" w:rsidRPr="002E059D" w:rsidRDefault="00F57C72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>30</w:t>
            </w:r>
            <w:r w:rsidR="5D02E39D" w:rsidRPr="002E059D">
              <w:rPr>
                <w:rFonts w:ascii="Arial" w:hAnsi="Arial" w:cs="Arial"/>
                <w:sz w:val="20"/>
                <w:szCs w:val="20"/>
              </w:rPr>
              <w:t>/</w:t>
            </w:r>
            <w:r w:rsidRPr="002E059D">
              <w:rPr>
                <w:rFonts w:ascii="Arial" w:hAnsi="Arial" w:cs="Arial"/>
                <w:sz w:val="20"/>
                <w:szCs w:val="20"/>
              </w:rPr>
              <w:t>04/2026</w:t>
            </w:r>
            <w:r w:rsidR="5D02E39D" w:rsidRPr="002E05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56" w:type="dxa"/>
            <w:shd w:val="clear" w:color="auto" w:fill="E5004C"/>
            <w:vAlign w:val="center"/>
          </w:tcPr>
          <w:p w14:paraId="1B52D3AB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Release / Baseline</w:t>
            </w:r>
          </w:p>
        </w:tc>
        <w:tc>
          <w:tcPr>
            <w:tcW w:w="2556" w:type="dxa"/>
            <w:vAlign w:val="center"/>
          </w:tcPr>
          <w:p w14:paraId="538F120C" w14:textId="5BA0F7D7" w:rsidR="00AB3B4B" w:rsidRPr="002E059D" w:rsidRDefault="62A465A8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>1.0.0</w:t>
            </w:r>
          </w:p>
        </w:tc>
      </w:tr>
    </w:tbl>
    <w:p w14:paraId="4958BBC8" w14:textId="77777777" w:rsidR="00AB3B4B" w:rsidRPr="002E059D" w:rsidRDefault="00AB3B4B">
      <w:pPr>
        <w:rPr>
          <w:rFonts w:ascii="Arial" w:hAnsi="Arial" w:cs="Arial"/>
          <w:sz w:val="20"/>
          <w:szCs w:val="20"/>
        </w:rPr>
      </w:pPr>
    </w:p>
    <w:p w14:paraId="6C28B80D" w14:textId="77777777" w:rsidR="00AB3B4B" w:rsidRPr="002E059D" w:rsidRDefault="000A3B4F">
      <w:pPr>
        <w:rPr>
          <w:rFonts w:ascii="Arial" w:hAnsi="Arial" w:cs="Arial"/>
          <w:sz w:val="20"/>
          <w:szCs w:val="20"/>
        </w:rPr>
      </w:pPr>
      <w:r w:rsidRPr="002E059D">
        <w:rPr>
          <w:rFonts w:ascii="Arial" w:hAnsi="Arial" w:cs="Arial"/>
          <w:sz w:val="20"/>
          <w:szCs w:val="20"/>
        </w:rPr>
        <w:t>Uso: registrar de forma mínima los defectos, incidencias o limitaciones conocidas que permanecen abiertas en una release y justificar su aceptabilidad antes de la liberación.</w:t>
      </w:r>
    </w:p>
    <w:p w14:paraId="7129C71A" w14:textId="724A31A9" w:rsidR="00AB3B4B" w:rsidRPr="002E059D" w:rsidRDefault="000A3B4F" w:rsidP="002F3126">
      <w:pPr>
        <w:pStyle w:val="Ttulo1"/>
        <w:numPr>
          <w:ilvl w:val="0"/>
          <w:numId w:val="12"/>
        </w:numPr>
        <w:spacing w:before="120" w:after="60"/>
        <w:rPr>
          <w:rFonts w:ascii="Arial" w:hAnsi="Arial" w:cs="Arial"/>
          <w:sz w:val="40"/>
          <w:szCs w:val="40"/>
        </w:rPr>
      </w:pPr>
      <w:r w:rsidRPr="002E059D">
        <w:rPr>
          <w:rFonts w:ascii="Arial" w:hAnsi="Arial" w:cs="Arial"/>
          <w:sz w:val="40"/>
          <w:szCs w:val="40"/>
        </w:rPr>
        <w:t>Registro de issues abiertos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1991"/>
        <w:gridCol w:w="1559"/>
        <w:gridCol w:w="993"/>
        <w:gridCol w:w="2492"/>
        <w:gridCol w:w="983"/>
        <w:gridCol w:w="1328"/>
      </w:tblGrid>
      <w:tr w:rsidR="00AB3B4B" w:rsidRPr="002E059D" w14:paraId="7332E0AE" w14:textId="77777777" w:rsidTr="002E059D">
        <w:trPr>
          <w:jc w:val="center"/>
        </w:trPr>
        <w:tc>
          <w:tcPr>
            <w:tcW w:w="1094" w:type="dxa"/>
            <w:shd w:val="clear" w:color="auto" w:fill="E5004C"/>
          </w:tcPr>
          <w:p w14:paraId="6AC81E5D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ID </w:t>
            </w:r>
            <w:proofErr w:type="spellStart"/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issue</w:t>
            </w:r>
            <w:proofErr w:type="spellEnd"/>
          </w:p>
        </w:tc>
        <w:tc>
          <w:tcPr>
            <w:tcW w:w="1991" w:type="dxa"/>
            <w:shd w:val="clear" w:color="auto" w:fill="E5004C"/>
          </w:tcPr>
          <w:p w14:paraId="1A41C19C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Descripción breve</w:t>
            </w:r>
          </w:p>
        </w:tc>
        <w:tc>
          <w:tcPr>
            <w:tcW w:w="1559" w:type="dxa"/>
            <w:shd w:val="clear" w:color="auto" w:fill="E5004C"/>
          </w:tcPr>
          <w:p w14:paraId="67AD3FD5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Clasificación</w:t>
            </w:r>
          </w:p>
        </w:tc>
        <w:tc>
          <w:tcPr>
            <w:tcW w:w="993" w:type="dxa"/>
            <w:shd w:val="clear" w:color="auto" w:fill="E5004C"/>
          </w:tcPr>
          <w:p w14:paraId="7C76B720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Impacto</w:t>
            </w:r>
          </w:p>
        </w:tc>
        <w:tc>
          <w:tcPr>
            <w:tcW w:w="2492" w:type="dxa"/>
            <w:shd w:val="clear" w:color="auto" w:fill="E5004C"/>
          </w:tcPr>
          <w:p w14:paraId="715C4447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Justificación de aceptabilidad</w:t>
            </w:r>
          </w:p>
        </w:tc>
        <w:tc>
          <w:tcPr>
            <w:tcW w:w="983" w:type="dxa"/>
            <w:shd w:val="clear" w:color="auto" w:fill="E5004C"/>
          </w:tcPr>
          <w:p w14:paraId="7BB44928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Plan / release objetivo</w:t>
            </w:r>
          </w:p>
        </w:tc>
        <w:tc>
          <w:tcPr>
            <w:tcW w:w="1328" w:type="dxa"/>
            <w:shd w:val="clear" w:color="auto" w:fill="E5004C"/>
          </w:tcPr>
          <w:p w14:paraId="4E677CFD" w14:textId="77777777" w:rsidR="00AB3B4B" w:rsidRPr="002E059D" w:rsidRDefault="000A3B4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E059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Aprobación</w:t>
            </w:r>
          </w:p>
        </w:tc>
      </w:tr>
      <w:tr w:rsidR="00AB3B4B" w:rsidRPr="002E059D" w14:paraId="02DAB050" w14:textId="77777777" w:rsidTr="002F3126">
        <w:trPr>
          <w:jc w:val="center"/>
        </w:trPr>
        <w:tc>
          <w:tcPr>
            <w:tcW w:w="1094" w:type="dxa"/>
          </w:tcPr>
          <w:p w14:paraId="11348526" w14:textId="15FD5366" w:rsidR="00AB3B4B" w:rsidRPr="002E059D" w:rsidRDefault="3828D359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>ISS-001</w:t>
            </w:r>
          </w:p>
        </w:tc>
        <w:tc>
          <w:tcPr>
            <w:tcW w:w="1991" w:type="dxa"/>
          </w:tcPr>
          <w:p w14:paraId="26E4C365" w14:textId="1D10DD06" w:rsidR="00AB3B4B" w:rsidRPr="002E059D" w:rsidRDefault="445FA269" w:rsidP="3D16F130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 xml:space="preserve">En la colección de </w:t>
            </w:r>
            <w:proofErr w:type="spellStart"/>
            <w:r w:rsidRPr="002E059D">
              <w:rPr>
                <w:rFonts w:ascii="Arial" w:hAnsi="Arial" w:cs="Arial"/>
                <w:sz w:val="20"/>
                <w:szCs w:val="20"/>
              </w:rPr>
              <w:t>pointOfcares</w:t>
            </w:r>
            <w:proofErr w:type="spellEnd"/>
            <w:r w:rsidRPr="002E059D">
              <w:rPr>
                <w:rFonts w:ascii="Arial" w:hAnsi="Arial" w:cs="Arial"/>
                <w:sz w:val="20"/>
                <w:szCs w:val="20"/>
              </w:rPr>
              <w:t xml:space="preserve"> el </w:t>
            </w:r>
            <w:proofErr w:type="spellStart"/>
            <w:r w:rsidRPr="002E059D">
              <w:rPr>
                <w:rFonts w:ascii="Arial" w:hAnsi="Arial" w:cs="Arial"/>
                <w:sz w:val="20"/>
                <w:szCs w:val="20"/>
              </w:rPr>
              <w:t>core</w:t>
            </w:r>
            <w:proofErr w:type="spellEnd"/>
            <w:r w:rsidRPr="002E059D">
              <w:rPr>
                <w:rFonts w:ascii="Arial" w:hAnsi="Arial" w:cs="Arial"/>
                <w:sz w:val="20"/>
                <w:szCs w:val="20"/>
              </w:rPr>
              <w:t xml:space="preserve"> no </w:t>
            </w:r>
            <w:r w:rsidR="78B81691" w:rsidRPr="002E059D">
              <w:rPr>
                <w:rFonts w:ascii="Arial" w:hAnsi="Arial" w:cs="Arial"/>
                <w:sz w:val="20"/>
                <w:szCs w:val="20"/>
              </w:rPr>
              <w:t xml:space="preserve">completa </w:t>
            </w:r>
            <w:r w:rsidRPr="002E059D">
              <w:rPr>
                <w:rFonts w:ascii="Arial" w:hAnsi="Arial" w:cs="Arial"/>
                <w:sz w:val="20"/>
                <w:szCs w:val="20"/>
              </w:rPr>
              <w:t>el objeto referente a los dispositivos (cameras) aunque tenga un id de la tabla cameras</w:t>
            </w:r>
            <w:r w:rsidR="59302719" w:rsidRPr="002E059D">
              <w:rPr>
                <w:rFonts w:ascii="Arial" w:hAnsi="Arial" w:cs="Arial"/>
                <w:sz w:val="20"/>
                <w:szCs w:val="20"/>
              </w:rPr>
              <w:t xml:space="preserve"> al momento de devolver la información al front</w:t>
            </w:r>
          </w:p>
        </w:tc>
        <w:tc>
          <w:tcPr>
            <w:tcW w:w="1559" w:type="dxa"/>
          </w:tcPr>
          <w:p w14:paraId="3128C333" w14:textId="3D198D87" w:rsidR="00AB3B4B" w:rsidRPr="002E059D" w:rsidRDefault="59302719" w:rsidP="3D16F130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>Funcional</w:t>
            </w:r>
          </w:p>
        </w:tc>
        <w:tc>
          <w:tcPr>
            <w:tcW w:w="993" w:type="dxa"/>
          </w:tcPr>
          <w:p w14:paraId="03D53646" w14:textId="609264EE" w:rsidR="00AB3B4B" w:rsidRPr="002E059D" w:rsidRDefault="59302719" w:rsidP="3D16F130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>Bajo</w:t>
            </w:r>
          </w:p>
        </w:tc>
        <w:tc>
          <w:tcPr>
            <w:tcW w:w="2492" w:type="dxa"/>
          </w:tcPr>
          <w:p w14:paraId="258FDE7E" w14:textId="7377A461" w:rsidR="00AB3B4B" w:rsidRPr="002E059D" w:rsidRDefault="59302719" w:rsidP="3D16F130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 xml:space="preserve">El objeto cameras se </w:t>
            </w:r>
            <w:r w:rsidR="316C5C94" w:rsidRPr="002E059D">
              <w:rPr>
                <w:rFonts w:ascii="Arial" w:hAnsi="Arial" w:cs="Arial"/>
                <w:sz w:val="20"/>
                <w:szCs w:val="20"/>
              </w:rPr>
              <w:t xml:space="preserve">completa </w:t>
            </w:r>
            <w:r w:rsidRPr="002E059D">
              <w:rPr>
                <w:rFonts w:ascii="Arial" w:hAnsi="Arial" w:cs="Arial"/>
                <w:sz w:val="20"/>
                <w:szCs w:val="20"/>
              </w:rPr>
              <w:t xml:space="preserve">en los procesos internos donde es requerido y </w:t>
            </w:r>
            <w:r w:rsidR="4F5B555C" w:rsidRPr="002E059D">
              <w:rPr>
                <w:rFonts w:ascii="Arial" w:hAnsi="Arial" w:cs="Arial"/>
                <w:sz w:val="20"/>
                <w:szCs w:val="20"/>
              </w:rPr>
              <w:t xml:space="preserve">la configuración de </w:t>
            </w:r>
            <w:proofErr w:type="spellStart"/>
            <w:r w:rsidR="4F5B555C" w:rsidRPr="002E059D">
              <w:rPr>
                <w:rFonts w:ascii="Arial" w:hAnsi="Arial" w:cs="Arial"/>
                <w:sz w:val="20"/>
                <w:szCs w:val="20"/>
              </w:rPr>
              <w:t>pointOfCares</w:t>
            </w:r>
            <w:proofErr w:type="spellEnd"/>
            <w:r w:rsidR="4F5B555C" w:rsidRPr="002E059D">
              <w:rPr>
                <w:rFonts w:ascii="Arial" w:hAnsi="Arial" w:cs="Arial"/>
                <w:sz w:val="20"/>
                <w:szCs w:val="20"/>
              </w:rPr>
              <w:t xml:space="preserve"> se puede completar manualmente en base de datos para </w:t>
            </w:r>
            <w:proofErr w:type="spellStart"/>
            <w:r w:rsidR="4F5B555C" w:rsidRPr="002E059D">
              <w:rPr>
                <w:rFonts w:ascii="Arial" w:hAnsi="Arial" w:cs="Arial"/>
                <w:sz w:val="20"/>
                <w:szCs w:val="20"/>
              </w:rPr>
              <w:t>proporcionarlal</w:t>
            </w:r>
            <w:proofErr w:type="spellEnd"/>
            <w:r w:rsidR="4F5B555C" w:rsidRPr="002E059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4F5B555C" w:rsidRPr="002E059D">
              <w:rPr>
                <w:rFonts w:ascii="Arial" w:hAnsi="Arial" w:cs="Arial"/>
                <w:sz w:val="20"/>
                <w:szCs w:val="20"/>
              </w:rPr>
              <w:t>front</w:t>
            </w:r>
            <w:proofErr w:type="spellEnd"/>
            <w:r w:rsidR="4F5B555C" w:rsidRPr="002E059D">
              <w:rPr>
                <w:rFonts w:ascii="Arial" w:hAnsi="Arial" w:cs="Arial"/>
                <w:sz w:val="20"/>
                <w:szCs w:val="20"/>
              </w:rPr>
              <w:t xml:space="preserve"> sin que el </w:t>
            </w:r>
            <w:proofErr w:type="spellStart"/>
            <w:r w:rsidR="4F5B555C" w:rsidRPr="002E059D">
              <w:rPr>
                <w:rFonts w:ascii="Arial" w:hAnsi="Arial" w:cs="Arial"/>
                <w:sz w:val="20"/>
                <w:szCs w:val="20"/>
              </w:rPr>
              <w:t>core</w:t>
            </w:r>
            <w:proofErr w:type="spellEnd"/>
            <w:r w:rsidR="4F5B555C" w:rsidRPr="002E059D">
              <w:rPr>
                <w:rFonts w:ascii="Arial" w:hAnsi="Arial" w:cs="Arial"/>
                <w:sz w:val="20"/>
                <w:szCs w:val="20"/>
              </w:rPr>
              <w:t xml:space="preserve"> reciba ninguna </w:t>
            </w:r>
            <w:proofErr w:type="spellStart"/>
            <w:r w:rsidR="4F5B555C" w:rsidRPr="002E059D">
              <w:rPr>
                <w:rFonts w:ascii="Arial" w:hAnsi="Arial" w:cs="Arial"/>
                <w:sz w:val="20"/>
                <w:szCs w:val="20"/>
              </w:rPr>
              <w:t>excepcion</w:t>
            </w:r>
            <w:proofErr w:type="spellEnd"/>
            <w:r w:rsidR="4F5B555C" w:rsidRPr="002E059D">
              <w:rPr>
                <w:rFonts w:ascii="Arial" w:hAnsi="Arial" w:cs="Arial"/>
                <w:sz w:val="20"/>
                <w:szCs w:val="20"/>
              </w:rPr>
              <w:t xml:space="preserve"> critica de funcionamiento ya que estos campos </w:t>
            </w:r>
            <w:r w:rsidR="780C08DB" w:rsidRPr="002E059D">
              <w:rPr>
                <w:rFonts w:ascii="Arial" w:hAnsi="Arial" w:cs="Arial"/>
                <w:sz w:val="20"/>
                <w:szCs w:val="20"/>
              </w:rPr>
              <w:t>son opcionales y aceptados por el modelo de datos del core</w:t>
            </w:r>
          </w:p>
        </w:tc>
        <w:tc>
          <w:tcPr>
            <w:tcW w:w="983" w:type="dxa"/>
          </w:tcPr>
          <w:p w14:paraId="1B57510E" w14:textId="77777777" w:rsidR="00AB3B4B" w:rsidRPr="002E059D" w:rsidRDefault="00AB3B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</w:tcPr>
          <w:p w14:paraId="7FCD5249" w14:textId="38514700" w:rsidR="00AB3B4B" w:rsidRPr="002E059D" w:rsidRDefault="361DDC89">
            <w:pPr>
              <w:rPr>
                <w:rFonts w:ascii="Arial" w:hAnsi="Arial" w:cs="Arial"/>
                <w:sz w:val="20"/>
                <w:szCs w:val="20"/>
              </w:rPr>
            </w:pPr>
            <w:r w:rsidRPr="002E059D">
              <w:rPr>
                <w:rFonts w:ascii="Arial" w:hAnsi="Arial" w:cs="Arial"/>
                <w:sz w:val="20"/>
                <w:szCs w:val="20"/>
              </w:rPr>
              <w:t>QA</w:t>
            </w:r>
          </w:p>
        </w:tc>
      </w:tr>
    </w:tbl>
    <w:p w14:paraId="49E5CCA4" w14:textId="77777777" w:rsidR="00AB3B4B" w:rsidRPr="002E059D" w:rsidRDefault="00AB3B4B">
      <w:pPr>
        <w:rPr>
          <w:rFonts w:ascii="Arial" w:hAnsi="Arial" w:cs="Arial"/>
          <w:sz w:val="20"/>
          <w:szCs w:val="20"/>
        </w:rPr>
      </w:pPr>
    </w:p>
    <w:p w14:paraId="0FE88633" w14:textId="30D7B971" w:rsidR="00AB3B4B" w:rsidRPr="002E059D" w:rsidRDefault="000A3B4F" w:rsidP="002F3126">
      <w:pPr>
        <w:pStyle w:val="Ttulo1"/>
        <w:numPr>
          <w:ilvl w:val="0"/>
          <w:numId w:val="12"/>
        </w:numPr>
        <w:spacing w:before="120" w:after="60"/>
        <w:rPr>
          <w:rFonts w:ascii="Arial" w:hAnsi="Arial" w:cs="Arial"/>
          <w:sz w:val="40"/>
          <w:szCs w:val="40"/>
        </w:rPr>
      </w:pPr>
      <w:r w:rsidRPr="002E059D">
        <w:rPr>
          <w:rFonts w:ascii="Arial" w:hAnsi="Arial" w:cs="Arial"/>
          <w:sz w:val="40"/>
          <w:szCs w:val="40"/>
        </w:rPr>
        <w:t>Regla mínima de uso</w:t>
      </w:r>
    </w:p>
    <w:p w14:paraId="6671051A" w14:textId="77777777" w:rsidR="00AB3B4B" w:rsidRPr="002E059D" w:rsidRDefault="000A3B4F">
      <w:pPr>
        <w:pStyle w:val="Listaconvietas"/>
        <w:rPr>
          <w:rFonts w:ascii="Arial" w:hAnsi="Arial" w:cs="Arial"/>
          <w:sz w:val="20"/>
          <w:szCs w:val="20"/>
        </w:rPr>
      </w:pPr>
      <w:r w:rsidRPr="002E059D">
        <w:rPr>
          <w:rFonts w:ascii="Arial" w:hAnsi="Arial" w:cs="Arial"/>
          <w:sz w:val="20"/>
          <w:szCs w:val="20"/>
        </w:rPr>
        <w:t xml:space="preserve">No debe quedar abierto ningún </w:t>
      </w:r>
      <w:proofErr w:type="spellStart"/>
      <w:r w:rsidRPr="002E059D">
        <w:rPr>
          <w:rFonts w:ascii="Arial" w:hAnsi="Arial" w:cs="Arial"/>
          <w:sz w:val="20"/>
          <w:szCs w:val="20"/>
        </w:rPr>
        <w:t>issue</w:t>
      </w:r>
      <w:proofErr w:type="spellEnd"/>
      <w:r w:rsidRPr="002E059D">
        <w:rPr>
          <w:rFonts w:ascii="Arial" w:hAnsi="Arial" w:cs="Arial"/>
          <w:sz w:val="20"/>
          <w:szCs w:val="20"/>
        </w:rPr>
        <w:t xml:space="preserve"> con impacto no evaluado sobre riesgos, controles de seguridad o conformidad de la release.</w:t>
      </w:r>
    </w:p>
    <w:p w14:paraId="18DDA797" w14:textId="77777777" w:rsidR="00AB3B4B" w:rsidRPr="002E059D" w:rsidRDefault="000A3B4F">
      <w:pPr>
        <w:pStyle w:val="Listaconvietas"/>
        <w:rPr>
          <w:rFonts w:ascii="Arial" w:hAnsi="Arial" w:cs="Arial"/>
          <w:sz w:val="20"/>
          <w:szCs w:val="20"/>
        </w:rPr>
      </w:pPr>
      <w:r w:rsidRPr="002E059D">
        <w:rPr>
          <w:rFonts w:ascii="Arial" w:hAnsi="Arial" w:cs="Arial"/>
          <w:sz w:val="20"/>
          <w:szCs w:val="20"/>
        </w:rPr>
        <w:t xml:space="preserve">Si el </w:t>
      </w:r>
      <w:proofErr w:type="spellStart"/>
      <w:r w:rsidRPr="002E059D">
        <w:rPr>
          <w:rFonts w:ascii="Arial" w:hAnsi="Arial" w:cs="Arial"/>
          <w:sz w:val="20"/>
          <w:szCs w:val="20"/>
        </w:rPr>
        <w:t>issue</w:t>
      </w:r>
      <w:proofErr w:type="spellEnd"/>
      <w:r w:rsidRPr="002E059D">
        <w:rPr>
          <w:rFonts w:ascii="Arial" w:hAnsi="Arial" w:cs="Arial"/>
          <w:sz w:val="20"/>
          <w:szCs w:val="20"/>
        </w:rPr>
        <w:t xml:space="preserve"> afecta seguridad del producto, ciberseguridad o riesgo residual, debe existir evaluación explícita y revisión de QA y/o RA cuando aplique.</w:t>
      </w:r>
    </w:p>
    <w:p w14:paraId="0A7309FA" w14:textId="77777777" w:rsidR="00AB3B4B" w:rsidRPr="002E059D" w:rsidRDefault="000A3B4F">
      <w:pPr>
        <w:pStyle w:val="Listaconvietas"/>
        <w:rPr>
          <w:rFonts w:ascii="Arial" w:hAnsi="Arial" w:cs="Arial"/>
          <w:sz w:val="20"/>
          <w:szCs w:val="20"/>
        </w:rPr>
      </w:pPr>
      <w:r w:rsidRPr="002E059D">
        <w:rPr>
          <w:rFonts w:ascii="Arial" w:hAnsi="Arial" w:cs="Arial"/>
          <w:sz w:val="20"/>
          <w:szCs w:val="20"/>
        </w:rPr>
        <w:t>Toda aceptación debe quedar vinculada a la release y al plan de corrección o seguimiento posterior.</w:t>
      </w:r>
    </w:p>
    <w:sectPr w:rsidR="00AB3B4B" w:rsidRPr="002E059D" w:rsidSect="00034616">
      <w:headerReference w:type="default" r:id="rId11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02337" w14:textId="77777777" w:rsidR="00650EEC" w:rsidRDefault="00650EEC" w:rsidP="0034236D">
      <w:pPr>
        <w:spacing w:after="0" w:line="240" w:lineRule="auto"/>
      </w:pPr>
      <w:r>
        <w:separator/>
      </w:r>
    </w:p>
  </w:endnote>
  <w:endnote w:type="continuationSeparator" w:id="0">
    <w:p w14:paraId="56C8C3A7" w14:textId="77777777" w:rsidR="00650EEC" w:rsidRDefault="00650EEC" w:rsidP="00342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15AEA" w14:textId="77777777" w:rsidR="00650EEC" w:rsidRDefault="00650EEC" w:rsidP="0034236D">
      <w:pPr>
        <w:spacing w:after="0" w:line="240" w:lineRule="auto"/>
      </w:pPr>
      <w:r>
        <w:separator/>
      </w:r>
    </w:p>
  </w:footnote>
  <w:footnote w:type="continuationSeparator" w:id="0">
    <w:p w14:paraId="00C74D1D" w14:textId="77777777" w:rsidR="00650EEC" w:rsidRDefault="00650EEC" w:rsidP="00342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1251" w14:textId="05E5E6D4" w:rsidR="0034236D" w:rsidRDefault="00434579" w:rsidP="002E059D">
    <w:pPr>
      <w:pStyle w:val="Encabezado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422CA88" wp14:editId="354D1C53">
          <wp:simplePos x="0" y="0"/>
          <wp:positionH relativeFrom="column">
            <wp:posOffset>5512182</wp:posOffset>
          </wp:positionH>
          <wp:positionV relativeFrom="paragraph">
            <wp:posOffset>-92600</wp:posOffset>
          </wp:positionV>
          <wp:extent cx="980440" cy="275590"/>
          <wp:effectExtent l="0" t="0" r="0" b="0"/>
          <wp:wrapSquare wrapText="bothSides"/>
          <wp:docPr id="164272784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27278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044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236D" w:rsidRPr="00BE673C">
      <w:rPr>
        <w:color w:val="646464"/>
        <w:sz w:val="16"/>
        <w:lang w:val="es-ES"/>
      </w:rPr>
      <w:t>Epigram · Plantilla controlada ·</w:t>
    </w:r>
    <w:r w:rsidR="0034236D">
      <w:rPr>
        <w:color w:val="646464"/>
        <w:sz w:val="16"/>
        <w:lang w:val="es-ES"/>
      </w:rPr>
      <w:t>FT-SW</w:t>
    </w:r>
    <w:r w:rsidR="00463D39">
      <w:rPr>
        <w:color w:val="646464"/>
        <w:sz w:val="16"/>
        <w:lang w:val="es-ES"/>
      </w:rPr>
      <w:t>-REL-003-C</w:t>
    </w:r>
    <w:r w:rsidR="005A66BA">
      <w:rPr>
        <w:color w:val="646464"/>
        <w:sz w:val="16"/>
        <w:lang w:val="es-ES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646F2"/>
    <w:multiLevelType w:val="hybridMultilevel"/>
    <w:tmpl w:val="DAD6E7F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3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1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4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3C0835F8"/>
    <w:multiLevelType w:val="hybridMultilevel"/>
    <w:tmpl w:val="662AF7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0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1" w15:restartNumberingAfterBreak="0">
    <w:nsid w:val="4C1F03DD"/>
    <w:multiLevelType w:val="hybridMultilevel"/>
    <w:tmpl w:val="1A44E98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4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7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9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5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278268848">
    <w:abstractNumId w:val="8"/>
  </w:num>
  <w:num w:numId="2" w16cid:durableId="796526851">
    <w:abstractNumId w:val="6"/>
  </w:num>
  <w:num w:numId="3" w16cid:durableId="113254912">
    <w:abstractNumId w:val="5"/>
  </w:num>
  <w:num w:numId="4" w16cid:durableId="1462654171">
    <w:abstractNumId w:val="4"/>
  </w:num>
  <w:num w:numId="5" w16cid:durableId="901603693">
    <w:abstractNumId w:val="7"/>
  </w:num>
  <w:num w:numId="6" w16cid:durableId="1822578553">
    <w:abstractNumId w:val="3"/>
  </w:num>
  <w:num w:numId="7" w16cid:durableId="33848312">
    <w:abstractNumId w:val="2"/>
  </w:num>
  <w:num w:numId="8" w16cid:durableId="403724039">
    <w:abstractNumId w:val="1"/>
  </w:num>
  <w:num w:numId="9" w16cid:durableId="426970724">
    <w:abstractNumId w:val="0"/>
  </w:num>
  <w:num w:numId="10" w16cid:durableId="1630360281">
    <w:abstractNumId w:val="11"/>
  </w:num>
  <w:num w:numId="11" w16cid:durableId="899362673">
    <w:abstractNumId w:val="25"/>
  </w:num>
  <w:num w:numId="12" w16cid:durableId="1356812132">
    <w:abstractNumId w:val="31"/>
  </w:num>
  <w:num w:numId="13" w16cid:durableId="1189029941">
    <w:abstractNumId w:val="44"/>
  </w:num>
  <w:num w:numId="14" w16cid:durableId="732654704">
    <w:abstractNumId w:val="9"/>
  </w:num>
  <w:num w:numId="15" w16cid:durableId="1629749335">
    <w:abstractNumId w:val="23"/>
  </w:num>
  <w:num w:numId="16" w16cid:durableId="602155810">
    <w:abstractNumId w:val="20"/>
  </w:num>
  <w:num w:numId="17" w16cid:durableId="1217012975">
    <w:abstractNumId w:val="33"/>
  </w:num>
  <w:num w:numId="18" w16cid:durableId="71003974">
    <w:abstractNumId w:val="22"/>
  </w:num>
  <w:num w:numId="19" w16cid:durableId="944194072">
    <w:abstractNumId w:val="19"/>
  </w:num>
  <w:num w:numId="20" w16cid:durableId="769081662">
    <w:abstractNumId w:val="30"/>
  </w:num>
  <w:num w:numId="21" w16cid:durableId="1698694861">
    <w:abstractNumId w:val="46"/>
  </w:num>
  <w:num w:numId="22" w16cid:durableId="987132047">
    <w:abstractNumId w:val="26"/>
  </w:num>
  <w:num w:numId="23" w16cid:durableId="626744179">
    <w:abstractNumId w:val="24"/>
  </w:num>
  <w:num w:numId="24" w16cid:durableId="720330129">
    <w:abstractNumId w:val="36"/>
  </w:num>
  <w:num w:numId="25" w16cid:durableId="1517247">
    <w:abstractNumId w:val="28"/>
  </w:num>
  <w:num w:numId="26" w16cid:durableId="74473488">
    <w:abstractNumId w:val="29"/>
  </w:num>
  <w:num w:numId="27" w16cid:durableId="1548755190">
    <w:abstractNumId w:val="38"/>
  </w:num>
  <w:num w:numId="28" w16cid:durableId="1056583078">
    <w:abstractNumId w:val="41"/>
  </w:num>
  <w:num w:numId="29" w16cid:durableId="1862931041">
    <w:abstractNumId w:val="14"/>
  </w:num>
  <w:num w:numId="30" w16cid:durableId="301160845">
    <w:abstractNumId w:val="27"/>
  </w:num>
  <w:num w:numId="31" w16cid:durableId="2099325995">
    <w:abstractNumId w:val="34"/>
  </w:num>
  <w:num w:numId="32" w16cid:durableId="1309628994">
    <w:abstractNumId w:val="39"/>
  </w:num>
  <w:num w:numId="33" w16cid:durableId="810484409">
    <w:abstractNumId w:val="12"/>
  </w:num>
  <w:num w:numId="34" w16cid:durableId="345837294">
    <w:abstractNumId w:val="13"/>
  </w:num>
  <w:num w:numId="35" w16cid:durableId="1228998953">
    <w:abstractNumId w:val="21"/>
  </w:num>
  <w:num w:numId="36" w16cid:durableId="1977443296">
    <w:abstractNumId w:val="16"/>
  </w:num>
  <w:num w:numId="37" w16cid:durableId="1894929299">
    <w:abstractNumId w:val="43"/>
  </w:num>
  <w:num w:numId="38" w16cid:durableId="2075615086">
    <w:abstractNumId w:val="15"/>
  </w:num>
  <w:num w:numId="39" w16cid:durableId="773981699">
    <w:abstractNumId w:val="32"/>
  </w:num>
  <w:num w:numId="40" w16cid:durableId="466895990">
    <w:abstractNumId w:val="35"/>
  </w:num>
  <w:num w:numId="41" w16cid:durableId="95029081">
    <w:abstractNumId w:val="40"/>
  </w:num>
  <w:num w:numId="42" w16cid:durableId="1585261305">
    <w:abstractNumId w:val="18"/>
  </w:num>
  <w:num w:numId="43" w16cid:durableId="1130175495">
    <w:abstractNumId w:val="45"/>
  </w:num>
  <w:num w:numId="44" w16cid:durableId="1259558329">
    <w:abstractNumId w:val="37"/>
  </w:num>
  <w:num w:numId="45" w16cid:durableId="560530335">
    <w:abstractNumId w:val="17"/>
  </w:num>
  <w:num w:numId="46" w16cid:durableId="1751193640">
    <w:abstractNumId w:val="42"/>
  </w:num>
  <w:num w:numId="47" w16cid:durableId="1473342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3B4F"/>
    <w:rsid w:val="0015074B"/>
    <w:rsid w:val="001D52C8"/>
    <w:rsid w:val="00227BB3"/>
    <w:rsid w:val="0029639D"/>
    <w:rsid w:val="002E059D"/>
    <w:rsid w:val="002F3126"/>
    <w:rsid w:val="00303197"/>
    <w:rsid w:val="00326F90"/>
    <w:rsid w:val="0034236D"/>
    <w:rsid w:val="00434579"/>
    <w:rsid w:val="00463D39"/>
    <w:rsid w:val="005A66BA"/>
    <w:rsid w:val="005D0F4A"/>
    <w:rsid w:val="00650EEC"/>
    <w:rsid w:val="006B7151"/>
    <w:rsid w:val="006F33AC"/>
    <w:rsid w:val="007710E7"/>
    <w:rsid w:val="007F7D9E"/>
    <w:rsid w:val="0084445D"/>
    <w:rsid w:val="008C54CB"/>
    <w:rsid w:val="00AA1D8D"/>
    <w:rsid w:val="00AB3B4B"/>
    <w:rsid w:val="00B47730"/>
    <w:rsid w:val="00BF619D"/>
    <w:rsid w:val="00CA2C69"/>
    <w:rsid w:val="00CB0664"/>
    <w:rsid w:val="00CF719E"/>
    <w:rsid w:val="00D852D5"/>
    <w:rsid w:val="00E3277C"/>
    <w:rsid w:val="00E73EF1"/>
    <w:rsid w:val="00F57C72"/>
    <w:rsid w:val="00FC693F"/>
    <w:rsid w:val="08D981FF"/>
    <w:rsid w:val="0E8EA871"/>
    <w:rsid w:val="10AA1D9D"/>
    <w:rsid w:val="14CC29AD"/>
    <w:rsid w:val="2020B7C8"/>
    <w:rsid w:val="2FCCAA27"/>
    <w:rsid w:val="316C5C94"/>
    <w:rsid w:val="33EC58C9"/>
    <w:rsid w:val="34053DD9"/>
    <w:rsid w:val="340A21C5"/>
    <w:rsid w:val="3561B52D"/>
    <w:rsid w:val="361DDC89"/>
    <w:rsid w:val="3728A8BD"/>
    <w:rsid w:val="3828D359"/>
    <w:rsid w:val="3D16F130"/>
    <w:rsid w:val="445FA269"/>
    <w:rsid w:val="468A2E75"/>
    <w:rsid w:val="4F5B555C"/>
    <w:rsid w:val="581DBE34"/>
    <w:rsid w:val="59302719"/>
    <w:rsid w:val="5D02E39D"/>
    <w:rsid w:val="62A465A8"/>
    <w:rsid w:val="65A3E2C7"/>
    <w:rsid w:val="6A74281D"/>
    <w:rsid w:val="75F1F8C4"/>
    <w:rsid w:val="780C08DB"/>
    <w:rsid w:val="78B8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4C4C5D"/>
  <w14:defaultImageDpi w14:val="300"/>
  <w15:docId w15:val="{372BEC84-E43C-4543-A2CF-68470668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579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34579"/>
    <w:pPr>
      <w:numPr>
        <w:numId w:val="32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434579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434579"/>
    <w:pPr>
      <w:numPr>
        <w:ilvl w:val="2"/>
        <w:numId w:val="32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link w:val="Ttulo4Car"/>
    <w:uiPriority w:val="9"/>
    <w:unhideWhenUsed/>
    <w:qFormat/>
    <w:rsid w:val="00434579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434579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434579"/>
    <w:pPr>
      <w:numPr>
        <w:ilvl w:val="5"/>
        <w:numId w:val="32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434579"/>
    <w:pPr>
      <w:keepNext/>
      <w:keepLines/>
      <w:numPr>
        <w:ilvl w:val="6"/>
        <w:numId w:val="32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434579"/>
    <w:pPr>
      <w:keepNext/>
      <w:keepLines/>
      <w:numPr>
        <w:ilvl w:val="7"/>
        <w:numId w:val="32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434579"/>
    <w:pPr>
      <w:keepNext/>
      <w:keepLines/>
      <w:numPr>
        <w:ilvl w:val="8"/>
        <w:numId w:val="3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4579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34579"/>
  </w:style>
  <w:style w:type="paragraph" w:styleId="Piedepgina">
    <w:name w:val="footer"/>
    <w:basedOn w:val="Normal"/>
    <w:link w:val="PiedepginaCar"/>
    <w:uiPriority w:val="99"/>
    <w:unhideWhenUsed/>
    <w:rsid w:val="00434579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34579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link w:val="Ttulo1"/>
    <w:uiPriority w:val="9"/>
    <w:rsid w:val="00434579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434579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434579"/>
    <w:rPr>
      <w:sz w:val="32"/>
      <w:szCs w:val="32"/>
      <w:lang w:val="es-ES"/>
    </w:rPr>
  </w:style>
  <w:style w:type="paragraph" w:styleId="Ttulo">
    <w:name w:val="Title"/>
    <w:basedOn w:val="Prrafodelista"/>
    <w:next w:val="Normal"/>
    <w:link w:val="TtuloCar"/>
    <w:uiPriority w:val="10"/>
    <w:qFormat/>
    <w:rsid w:val="00434579"/>
    <w:pPr>
      <w:numPr>
        <w:ilvl w:val="2"/>
        <w:numId w:val="13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434579"/>
    <w:rPr>
      <w:b/>
      <w:bCs/>
      <w:color w:val="E4004B"/>
      <w:sz w:val="36"/>
      <w:szCs w:val="3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434579"/>
  </w:style>
  <w:style w:type="character" w:customStyle="1" w:styleId="SubttuloCar">
    <w:name w:val="Subtítulo Car"/>
    <w:link w:val="Subttulo"/>
    <w:uiPriority w:val="11"/>
    <w:rsid w:val="00434579"/>
    <w:rPr>
      <w:b/>
      <w:bCs/>
      <w:sz w:val="24"/>
      <w:szCs w:val="24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434579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43457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FC693F"/>
    <w:rPr>
      <w:rFonts w:cs="Arial (Cuerpo en alfabeto compl"/>
      <w:b/>
      <w:color w:val="000000" w:themeColor="text1"/>
      <w:sz w:val="28"/>
      <w:szCs w:val="32"/>
      <w:lang w:val="es-ES"/>
    </w:rPr>
  </w:style>
  <w:style w:type="character" w:customStyle="1" w:styleId="Ttulo5Car">
    <w:name w:val="Título 5 Car"/>
    <w:link w:val="Ttulo5"/>
    <w:uiPriority w:val="9"/>
    <w:rsid w:val="00434579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434579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rsid w:val="00FC693F"/>
    <w:rPr>
      <w:rFonts w:asciiTheme="majorHAnsi" w:eastAsiaTheme="majorEastAsia" w:hAnsiTheme="majorHAnsi" w:cstheme="majorBidi"/>
      <w:iCs/>
      <w:color w:val="000000" w:themeColor="text1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rsid w:val="00FC693F"/>
    <w:rPr>
      <w:rFonts w:asciiTheme="majorHAnsi" w:eastAsiaTheme="majorEastAsia" w:hAnsiTheme="majorHAnsi" w:cstheme="majorBidi"/>
      <w:color w:val="272727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00FC693F"/>
    <w:rPr>
      <w:rFonts w:asciiTheme="majorHAnsi" w:eastAsiaTheme="majorEastAsia" w:hAnsiTheme="majorHAnsi" w:cstheme="majorBidi"/>
      <w:i/>
      <w:iCs/>
      <w:color w:val="272727"/>
      <w:sz w:val="21"/>
      <w:szCs w:val="21"/>
      <w:lang w:val="es-E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3457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434579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434579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Arial" w:hAnsi="Arial"/>
      <w:sz w:val="20"/>
      <w:szCs w:val="20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5D0F4A"/>
    <w:pPr>
      <w:spacing w:after="0" w:line="240" w:lineRule="auto"/>
    </w:pPr>
    <w:rPr>
      <w:rFonts w:ascii="Arial" w:hAnsi="Arial"/>
      <w:sz w:val="20"/>
      <w:lang w:val="es-CO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434579"/>
    <w:pPr>
      <w:spacing w:after="240"/>
    </w:pPr>
    <w:rPr>
      <w:b/>
      <w:bCs/>
      <w:sz w:val="72"/>
      <w:szCs w:val="72"/>
    </w:rPr>
  </w:style>
  <w:style w:type="paragraph" w:styleId="TDC1">
    <w:name w:val="toc 1"/>
    <w:basedOn w:val="Normal"/>
    <w:next w:val="Normal"/>
    <w:uiPriority w:val="39"/>
    <w:unhideWhenUsed/>
    <w:rsid w:val="00434579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434579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434579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434579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434579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434579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434579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434579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434579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434579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434579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3457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34579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434579"/>
    <w:rPr>
      <w:rFonts w:eastAsia="Montserrat" w:cs="Montserrat"/>
      <w:b/>
      <w:bCs/>
      <w:sz w:val="72"/>
      <w:szCs w:val="72"/>
      <w:lang w:val="es-ES"/>
    </w:rPr>
  </w:style>
  <w:style w:type="character" w:styleId="Hipervnculo">
    <w:name w:val="Hyperlink"/>
    <w:basedOn w:val="Fuentedeprrafopredeter"/>
    <w:uiPriority w:val="99"/>
    <w:unhideWhenUsed/>
    <w:rsid w:val="00434579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434579"/>
    <w:rPr>
      <w:b/>
    </w:rPr>
  </w:style>
  <w:style w:type="character" w:customStyle="1" w:styleId="PreguntaCar">
    <w:name w:val="Pregunta Car"/>
    <w:basedOn w:val="SubttuloCar"/>
    <w:link w:val="Pregunta"/>
    <w:rsid w:val="00434579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434579"/>
    <w:pPr>
      <w:numPr>
        <w:numId w:val="14"/>
      </w:numPr>
    </w:pPr>
  </w:style>
  <w:style w:type="numbering" w:customStyle="1" w:styleId="Listaactual2">
    <w:name w:val="Lista actual2"/>
    <w:uiPriority w:val="99"/>
    <w:rsid w:val="00434579"/>
    <w:pPr>
      <w:numPr>
        <w:numId w:val="15"/>
      </w:numPr>
    </w:pPr>
  </w:style>
  <w:style w:type="numbering" w:customStyle="1" w:styleId="Listaactual3">
    <w:name w:val="Lista actual3"/>
    <w:uiPriority w:val="99"/>
    <w:rsid w:val="00434579"/>
    <w:pPr>
      <w:numPr>
        <w:numId w:val="16"/>
      </w:numPr>
    </w:pPr>
  </w:style>
  <w:style w:type="numbering" w:customStyle="1" w:styleId="Listaactual4">
    <w:name w:val="Lista actual4"/>
    <w:uiPriority w:val="99"/>
    <w:rsid w:val="00434579"/>
    <w:pPr>
      <w:numPr>
        <w:numId w:val="17"/>
      </w:numPr>
    </w:pPr>
  </w:style>
  <w:style w:type="numbering" w:customStyle="1" w:styleId="Listaactual5">
    <w:name w:val="Lista actual5"/>
    <w:uiPriority w:val="99"/>
    <w:rsid w:val="00434579"/>
    <w:pPr>
      <w:numPr>
        <w:numId w:val="18"/>
      </w:numPr>
    </w:pPr>
  </w:style>
  <w:style w:type="numbering" w:customStyle="1" w:styleId="Listaactual6">
    <w:name w:val="Lista actual6"/>
    <w:uiPriority w:val="99"/>
    <w:rsid w:val="00434579"/>
    <w:pPr>
      <w:numPr>
        <w:numId w:val="19"/>
      </w:numPr>
    </w:pPr>
  </w:style>
  <w:style w:type="numbering" w:customStyle="1" w:styleId="Listaactual7">
    <w:name w:val="Lista actual7"/>
    <w:uiPriority w:val="99"/>
    <w:rsid w:val="00434579"/>
    <w:pPr>
      <w:numPr>
        <w:numId w:val="20"/>
      </w:numPr>
    </w:pPr>
  </w:style>
  <w:style w:type="numbering" w:customStyle="1" w:styleId="Listaactual8">
    <w:name w:val="Lista actual8"/>
    <w:uiPriority w:val="99"/>
    <w:rsid w:val="00434579"/>
    <w:pPr>
      <w:numPr>
        <w:numId w:val="21"/>
      </w:numPr>
    </w:pPr>
  </w:style>
  <w:style w:type="numbering" w:customStyle="1" w:styleId="Listaactual9">
    <w:name w:val="Lista actual9"/>
    <w:uiPriority w:val="99"/>
    <w:rsid w:val="00434579"/>
    <w:pPr>
      <w:numPr>
        <w:numId w:val="22"/>
      </w:numPr>
    </w:pPr>
  </w:style>
  <w:style w:type="numbering" w:customStyle="1" w:styleId="Listaactual10">
    <w:name w:val="Lista actual10"/>
    <w:uiPriority w:val="99"/>
    <w:rsid w:val="00434579"/>
    <w:pPr>
      <w:numPr>
        <w:numId w:val="23"/>
      </w:numPr>
    </w:pPr>
  </w:style>
  <w:style w:type="numbering" w:customStyle="1" w:styleId="Listaactual11">
    <w:name w:val="Lista actual11"/>
    <w:uiPriority w:val="99"/>
    <w:rsid w:val="00434579"/>
    <w:pPr>
      <w:numPr>
        <w:numId w:val="24"/>
      </w:numPr>
    </w:pPr>
  </w:style>
  <w:style w:type="numbering" w:customStyle="1" w:styleId="Listaactual12">
    <w:name w:val="Lista actual12"/>
    <w:uiPriority w:val="99"/>
    <w:rsid w:val="00434579"/>
    <w:pPr>
      <w:numPr>
        <w:numId w:val="25"/>
      </w:numPr>
    </w:pPr>
  </w:style>
  <w:style w:type="numbering" w:customStyle="1" w:styleId="Listaactual13">
    <w:name w:val="Lista actual13"/>
    <w:uiPriority w:val="99"/>
    <w:rsid w:val="00434579"/>
    <w:pPr>
      <w:numPr>
        <w:numId w:val="26"/>
      </w:numPr>
    </w:pPr>
  </w:style>
  <w:style w:type="numbering" w:customStyle="1" w:styleId="Listaactual14">
    <w:name w:val="Lista actual14"/>
    <w:uiPriority w:val="99"/>
    <w:rsid w:val="00434579"/>
    <w:pPr>
      <w:numPr>
        <w:numId w:val="27"/>
      </w:numPr>
    </w:pPr>
  </w:style>
  <w:style w:type="numbering" w:customStyle="1" w:styleId="Listaactual15">
    <w:name w:val="Lista actual15"/>
    <w:uiPriority w:val="99"/>
    <w:rsid w:val="00434579"/>
    <w:pPr>
      <w:numPr>
        <w:numId w:val="28"/>
      </w:numPr>
    </w:pPr>
  </w:style>
  <w:style w:type="numbering" w:customStyle="1" w:styleId="Listaactual16">
    <w:name w:val="Lista actual16"/>
    <w:uiPriority w:val="99"/>
    <w:rsid w:val="00434579"/>
    <w:pPr>
      <w:numPr>
        <w:numId w:val="29"/>
      </w:numPr>
    </w:pPr>
  </w:style>
  <w:style w:type="numbering" w:customStyle="1" w:styleId="Listaactual17">
    <w:name w:val="Lista actual17"/>
    <w:uiPriority w:val="99"/>
    <w:rsid w:val="00434579"/>
    <w:pPr>
      <w:numPr>
        <w:numId w:val="30"/>
      </w:numPr>
    </w:pPr>
  </w:style>
  <w:style w:type="numbering" w:customStyle="1" w:styleId="Listaactual18">
    <w:name w:val="Lista actual18"/>
    <w:uiPriority w:val="99"/>
    <w:rsid w:val="00434579"/>
    <w:pPr>
      <w:numPr>
        <w:numId w:val="31"/>
      </w:numPr>
    </w:pPr>
  </w:style>
  <w:style w:type="numbering" w:customStyle="1" w:styleId="Listaactual19">
    <w:name w:val="Lista actual19"/>
    <w:uiPriority w:val="99"/>
    <w:rsid w:val="00434579"/>
    <w:pPr>
      <w:numPr>
        <w:numId w:val="33"/>
      </w:numPr>
    </w:pPr>
  </w:style>
  <w:style w:type="numbering" w:customStyle="1" w:styleId="Listaactual20">
    <w:name w:val="Lista actual20"/>
    <w:uiPriority w:val="99"/>
    <w:rsid w:val="00434579"/>
    <w:pPr>
      <w:numPr>
        <w:numId w:val="34"/>
      </w:numPr>
    </w:pPr>
  </w:style>
  <w:style w:type="numbering" w:customStyle="1" w:styleId="Listaactual21">
    <w:name w:val="Lista actual21"/>
    <w:uiPriority w:val="99"/>
    <w:rsid w:val="00434579"/>
    <w:pPr>
      <w:numPr>
        <w:numId w:val="35"/>
      </w:numPr>
    </w:pPr>
  </w:style>
  <w:style w:type="numbering" w:customStyle="1" w:styleId="Listaactual22">
    <w:name w:val="Lista actual22"/>
    <w:uiPriority w:val="99"/>
    <w:rsid w:val="00434579"/>
    <w:pPr>
      <w:numPr>
        <w:numId w:val="36"/>
      </w:numPr>
    </w:pPr>
  </w:style>
  <w:style w:type="numbering" w:customStyle="1" w:styleId="Listaactual23">
    <w:name w:val="Lista actual23"/>
    <w:uiPriority w:val="99"/>
    <w:rsid w:val="00434579"/>
    <w:pPr>
      <w:numPr>
        <w:numId w:val="37"/>
      </w:numPr>
    </w:pPr>
  </w:style>
  <w:style w:type="numbering" w:customStyle="1" w:styleId="Listaactual24">
    <w:name w:val="Lista actual24"/>
    <w:uiPriority w:val="99"/>
    <w:rsid w:val="00434579"/>
    <w:pPr>
      <w:numPr>
        <w:numId w:val="38"/>
      </w:numPr>
    </w:pPr>
  </w:style>
  <w:style w:type="numbering" w:customStyle="1" w:styleId="Listaactual25">
    <w:name w:val="Lista actual25"/>
    <w:uiPriority w:val="99"/>
    <w:rsid w:val="00434579"/>
    <w:pPr>
      <w:numPr>
        <w:numId w:val="39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434579"/>
  </w:style>
  <w:style w:type="numbering" w:customStyle="1" w:styleId="Listaactual26">
    <w:name w:val="Lista actual26"/>
    <w:uiPriority w:val="99"/>
    <w:rsid w:val="00434579"/>
    <w:pPr>
      <w:numPr>
        <w:numId w:val="40"/>
      </w:numPr>
    </w:pPr>
  </w:style>
  <w:style w:type="numbering" w:customStyle="1" w:styleId="Listaactual27">
    <w:name w:val="Lista actual27"/>
    <w:uiPriority w:val="99"/>
    <w:rsid w:val="00434579"/>
    <w:pPr>
      <w:numPr>
        <w:numId w:val="41"/>
      </w:numPr>
    </w:pPr>
  </w:style>
  <w:style w:type="numbering" w:customStyle="1" w:styleId="Listaactual28">
    <w:name w:val="Lista actual28"/>
    <w:uiPriority w:val="99"/>
    <w:rsid w:val="00434579"/>
    <w:pPr>
      <w:numPr>
        <w:numId w:val="42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434579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434579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laVerde\AppData\Roaming\Microsoft\Template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B7B5B-6B43-44E0-AE0F-E8E39F4679A9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882E27-689F-4F68-A615-F6EE6E216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8F6E20-8BAF-4F1D-8382-6C2D70054C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7</TotalTime>
  <Pages>1</Pages>
  <Words>218</Words>
  <Characters>1205</Characters>
  <Application>Microsoft Office Word</Application>
  <DocSecurity>0</DocSecurity>
  <Lines>10</Lines>
  <Paragraphs>2</Paragraphs>
  <ScaleCrop>false</ScaleCrop>
  <Manager/>
  <Company/>
  <LinksUpToDate>false</LinksUpToDate>
  <CharactersWithSpaces>1421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</dc:creator>
  <cp:keywords/>
  <cp:lastModifiedBy>Julián Rojas</cp:lastModifiedBy>
  <cp:revision>19</cp:revision>
  <dcterms:created xsi:type="dcterms:W3CDTF">2013-12-23T23:15:00Z</dcterms:created>
  <dcterms:modified xsi:type="dcterms:W3CDTF">2026-06-03T21:24:00Z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